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2" w:rsidRDefault="006E0D22" w:rsidP="006E0D22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</w:t>
      </w:r>
    </w:p>
    <w:p w:rsidR="006E0D22" w:rsidRDefault="006E0D22" w:rsidP="006E0D22">
      <w:pPr>
        <w:jc w:val="center"/>
      </w:pPr>
      <w:r w:rsidRPr="006E0D22">
        <w:rPr>
          <w:b/>
          <w:sz w:val="24"/>
          <w:u w:val="single"/>
        </w:rPr>
        <w:t>Anxiety Disorders</w:t>
      </w:r>
      <w:r>
        <w:t>: Use pages 578-585 to fill in the following tables</w:t>
      </w:r>
    </w:p>
    <w:tbl>
      <w:tblPr>
        <w:tblStyle w:val="TableGrid"/>
        <w:tblW w:w="0" w:type="auto"/>
        <w:tblLook w:val="04A0"/>
      </w:tblPr>
      <w:tblGrid>
        <w:gridCol w:w="1908"/>
        <w:gridCol w:w="12996"/>
      </w:tblGrid>
      <w:tr w:rsidR="006E0D22" w:rsidTr="0003468E">
        <w:tc>
          <w:tcPr>
            <w:tcW w:w="1908" w:type="dxa"/>
          </w:tcPr>
          <w:p w:rsidR="006E0D22" w:rsidRDefault="006E0D22">
            <w:r>
              <w:t>Anxiety Disorder</w:t>
            </w:r>
          </w:p>
        </w:tc>
        <w:tc>
          <w:tcPr>
            <w:tcW w:w="12996" w:type="dxa"/>
          </w:tcPr>
          <w:p w:rsidR="006E0D22" w:rsidRDefault="006E0D22" w:rsidP="006E0D22">
            <w:r>
              <w:t>Definition and/or associated symptoms</w:t>
            </w:r>
          </w:p>
        </w:tc>
      </w:tr>
      <w:tr w:rsidR="006E0D22" w:rsidTr="003C183C">
        <w:tc>
          <w:tcPr>
            <w:tcW w:w="1908" w:type="dxa"/>
          </w:tcPr>
          <w:p w:rsidR="006E0D22" w:rsidRDefault="006E0D22">
            <w:r>
              <w:t>Generalized Anxiety Disorder</w:t>
            </w:r>
          </w:p>
          <w:p w:rsidR="006E0D22" w:rsidRDefault="006E0D22"/>
          <w:p w:rsidR="006E0D22" w:rsidRDefault="006E0D22"/>
        </w:tc>
        <w:tc>
          <w:tcPr>
            <w:tcW w:w="12996" w:type="dxa"/>
          </w:tcPr>
          <w:p w:rsidR="006E0D22" w:rsidRDefault="006E0D22"/>
        </w:tc>
      </w:tr>
      <w:tr w:rsidR="006E0D22" w:rsidTr="00EE01AE">
        <w:tc>
          <w:tcPr>
            <w:tcW w:w="1908" w:type="dxa"/>
          </w:tcPr>
          <w:p w:rsidR="006E0D22" w:rsidRDefault="006E0D22">
            <w:r>
              <w:t>Panic Disorder</w:t>
            </w:r>
          </w:p>
          <w:p w:rsidR="006E0D22" w:rsidRDefault="006E0D22"/>
          <w:p w:rsidR="006E0D22" w:rsidRDefault="006E0D22"/>
          <w:p w:rsidR="006E0D22" w:rsidRDefault="006E0D22"/>
        </w:tc>
        <w:tc>
          <w:tcPr>
            <w:tcW w:w="12996" w:type="dxa"/>
          </w:tcPr>
          <w:p w:rsidR="006E0D22" w:rsidRDefault="006E0D22"/>
        </w:tc>
      </w:tr>
      <w:tr w:rsidR="006E0D22" w:rsidTr="00E20013">
        <w:tc>
          <w:tcPr>
            <w:tcW w:w="1908" w:type="dxa"/>
          </w:tcPr>
          <w:p w:rsidR="006E0D22" w:rsidRDefault="006E0D22">
            <w:r>
              <w:t>Phobias</w:t>
            </w:r>
          </w:p>
          <w:p w:rsidR="006E0D22" w:rsidRDefault="006E0D22"/>
          <w:p w:rsidR="006E0D22" w:rsidRDefault="006E0D22"/>
          <w:p w:rsidR="006E0D22" w:rsidRDefault="006E0D22"/>
        </w:tc>
        <w:tc>
          <w:tcPr>
            <w:tcW w:w="12996" w:type="dxa"/>
          </w:tcPr>
          <w:p w:rsidR="006E0D22" w:rsidRDefault="006E0D22"/>
        </w:tc>
      </w:tr>
      <w:tr w:rsidR="006E0D22" w:rsidTr="00822639">
        <w:tc>
          <w:tcPr>
            <w:tcW w:w="1908" w:type="dxa"/>
          </w:tcPr>
          <w:p w:rsidR="006E0D22" w:rsidRDefault="006E0D22">
            <w:r>
              <w:t>Obsessive-Compulsive Disorder</w:t>
            </w:r>
          </w:p>
          <w:p w:rsidR="006E0D22" w:rsidRDefault="006E0D22"/>
        </w:tc>
        <w:tc>
          <w:tcPr>
            <w:tcW w:w="12996" w:type="dxa"/>
          </w:tcPr>
          <w:p w:rsidR="006E0D22" w:rsidRDefault="006E0D22"/>
        </w:tc>
      </w:tr>
      <w:tr w:rsidR="006E0D22" w:rsidTr="00B23277">
        <w:tc>
          <w:tcPr>
            <w:tcW w:w="1908" w:type="dxa"/>
          </w:tcPr>
          <w:p w:rsidR="006E0D22" w:rsidRDefault="006E0D22">
            <w:r>
              <w:t>Post-Traumatic Stress Disorder</w:t>
            </w:r>
          </w:p>
          <w:p w:rsidR="006E0D22" w:rsidRDefault="006E0D22"/>
          <w:p w:rsidR="006E0D22" w:rsidRDefault="006E0D22"/>
        </w:tc>
        <w:tc>
          <w:tcPr>
            <w:tcW w:w="12996" w:type="dxa"/>
          </w:tcPr>
          <w:p w:rsidR="006E0D22" w:rsidRDefault="006E0D22"/>
        </w:tc>
      </w:tr>
    </w:tbl>
    <w:p w:rsidR="006E0D22" w:rsidRDefault="006E0D22"/>
    <w:p w:rsidR="006E0D22" w:rsidRDefault="006E0D22">
      <w:r>
        <w:t xml:space="preserve">Causes of Anxiety Disorders: </w:t>
      </w:r>
    </w:p>
    <w:tbl>
      <w:tblPr>
        <w:tblStyle w:val="TableGrid"/>
        <w:tblW w:w="0" w:type="auto"/>
        <w:tblLook w:val="04A0"/>
      </w:tblPr>
      <w:tblGrid>
        <w:gridCol w:w="7452"/>
        <w:gridCol w:w="7452"/>
      </w:tblGrid>
      <w:tr w:rsidR="006E0D22" w:rsidTr="006E0D22">
        <w:tc>
          <w:tcPr>
            <w:tcW w:w="7452" w:type="dxa"/>
          </w:tcPr>
          <w:p w:rsidR="006E0D22" w:rsidRDefault="006E0D22">
            <w:r>
              <w:t>Biological</w:t>
            </w:r>
          </w:p>
        </w:tc>
        <w:tc>
          <w:tcPr>
            <w:tcW w:w="7452" w:type="dxa"/>
          </w:tcPr>
          <w:p w:rsidR="006E0D22" w:rsidRDefault="006E0D22">
            <w:r>
              <w:t>Learning (Environmental) Factors</w:t>
            </w:r>
          </w:p>
        </w:tc>
      </w:tr>
      <w:tr w:rsidR="006E0D22" w:rsidTr="006E0D22">
        <w:tc>
          <w:tcPr>
            <w:tcW w:w="7452" w:type="dxa"/>
          </w:tcPr>
          <w:p w:rsidR="006E0D22" w:rsidRDefault="006E0D22"/>
          <w:p w:rsidR="006E0D22" w:rsidRDefault="006E0D22"/>
          <w:p w:rsidR="006E0D22" w:rsidRDefault="006E0D22"/>
          <w:p w:rsidR="006E0D22" w:rsidRDefault="006E0D22"/>
          <w:p w:rsidR="006E0D22" w:rsidRDefault="006E0D22"/>
          <w:p w:rsidR="006E0D22" w:rsidRDefault="006E0D22"/>
          <w:p w:rsidR="006E0D22" w:rsidRDefault="006E0D22"/>
          <w:p w:rsidR="006E0D22" w:rsidRDefault="006E0D22"/>
          <w:p w:rsidR="006E0D22" w:rsidRDefault="006E0D22"/>
          <w:p w:rsidR="006E0D22" w:rsidRDefault="006E0D22">
            <w:r>
              <w:br/>
            </w:r>
          </w:p>
        </w:tc>
        <w:tc>
          <w:tcPr>
            <w:tcW w:w="7452" w:type="dxa"/>
          </w:tcPr>
          <w:p w:rsidR="006E0D22" w:rsidRDefault="006E0D22"/>
        </w:tc>
      </w:tr>
    </w:tbl>
    <w:p w:rsidR="006E0D22" w:rsidRDefault="006E0D22"/>
    <w:sectPr w:rsidR="006E0D22" w:rsidSect="006E0D2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D22"/>
    <w:rsid w:val="006E0D22"/>
    <w:rsid w:val="0094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334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2014-05-05T02:00:00Z</dcterms:created>
  <dcterms:modified xsi:type="dcterms:W3CDTF">2014-05-05T02:10:00Z</dcterms:modified>
</cp:coreProperties>
</file>